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3" w:rsidRPr="00A23999" w:rsidRDefault="007D515D" w:rsidP="00C835E8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F358751" wp14:editId="73951779">
            <wp:extent cx="1400175" cy="1350169"/>
            <wp:effectExtent l="0" t="0" r="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8E" w:rsidRPr="0045798E">
        <w:rPr>
          <w:sz w:val="36"/>
          <w:szCs w:val="36"/>
        </w:rPr>
        <w:tab/>
      </w:r>
      <w:r w:rsidR="00A23999" w:rsidRPr="00A23999">
        <w:rPr>
          <w:b/>
          <w:sz w:val="28"/>
          <w:szCs w:val="28"/>
          <w:u w:val="single"/>
        </w:rPr>
        <w:t>The Training program</w:t>
      </w:r>
      <w:r w:rsidR="0045798E">
        <w:rPr>
          <w:noProof/>
          <w:lang w:eastAsia="en-GB"/>
        </w:rPr>
        <w:t xml:space="preserve">                   </w:t>
      </w:r>
      <w:r w:rsidR="0045798E">
        <w:rPr>
          <w:noProof/>
          <w:lang w:eastAsia="en-GB"/>
        </w:rPr>
        <w:drawing>
          <wp:inline distT="0" distB="0" distL="0" distR="0" wp14:anchorId="15188265" wp14:editId="684F2632">
            <wp:extent cx="1400175" cy="1350169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47" w:rsidRDefault="00A23999">
      <w:pPr>
        <w:rPr>
          <w:sz w:val="24"/>
          <w:szCs w:val="24"/>
        </w:rPr>
      </w:pPr>
      <w:r>
        <w:rPr>
          <w:sz w:val="24"/>
          <w:szCs w:val="24"/>
        </w:rPr>
        <w:t>Copeland ASC has adopted a cyclical seven week training program that covers technique, recovery, strength, speed and endurance. Using this program</w:t>
      </w:r>
      <w:r w:rsidR="00EF2417">
        <w:rPr>
          <w:sz w:val="24"/>
          <w:szCs w:val="24"/>
        </w:rPr>
        <w:t>,</w:t>
      </w:r>
      <w:r>
        <w:rPr>
          <w:sz w:val="24"/>
          <w:szCs w:val="24"/>
        </w:rPr>
        <w:t xml:space="preserve"> the club can give each swimmer the best chance of performing to their potential.</w:t>
      </w:r>
    </w:p>
    <w:p w:rsidR="008560A0" w:rsidRDefault="00A23999">
      <w:pPr>
        <w:rPr>
          <w:sz w:val="24"/>
          <w:szCs w:val="24"/>
        </w:rPr>
      </w:pPr>
      <w:r>
        <w:rPr>
          <w:sz w:val="24"/>
          <w:szCs w:val="24"/>
        </w:rPr>
        <w:t xml:space="preserve">The training program has been aligned with the competition calendar to ensure that each swimmer </w:t>
      </w:r>
      <w:r w:rsidR="00FD1622">
        <w:rPr>
          <w:sz w:val="24"/>
          <w:szCs w:val="24"/>
        </w:rPr>
        <w:t>arrives at the targeted gala</w:t>
      </w:r>
      <w:r w:rsidR="009302DF">
        <w:rPr>
          <w:sz w:val="24"/>
          <w:szCs w:val="24"/>
        </w:rPr>
        <w:t xml:space="preserve"> fully prepared. The competition calendar is designed to </w:t>
      </w:r>
      <w:r w:rsidR="00543956">
        <w:rPr>
          <w:sz w:val="24"/>
          <w:szCs w:val="24"/>
        </w:rPr>
        <w:t>give swimmers of all abilities the</w:t>
      </w:r>
      <w:r w:rsidR="009302DF">
        <w:rPr>
          <w:sz w:val="24"/>
          <w:szCs w:val="24"/>
        </w:rPr>
        <w:t xml:space="preserve"> chance to compete at the appropriate level</w:t>
      </w:r>
      <w:r w:rsidR="008560A0">
        <w:rPr>
          <w:sz w:val="24"/>
          <w:szCs w:val="24"/>
        </w:rPr>
        <w:t xml:space="preserve"> of competition</w:t>
      </w:r>
      <w:r w:rsidR="009302DF">
        <w:rPr>
          <w:sz w:val="24"/>
          <w:szCs w:val="24"/>
        </w:rPr>
        <w:t>. Galas are either targeted or optional. The targeted galas are fully supported</w:t>
      </w:r>
      <w:r w:rsidR="00543956">
        <w:rPr>
          <w:sz w:val="24"/>
          <w:szCs w:val="24"/>
        </w:rPr>
        <w:t xml:space="preserve"> by the club, providing coaches and </w:t>
      </w:r>
      <w:r w:rsidR="009302DF">
        <w:rPr>
          <w:sz w:val="24"/>
          <w:szCs w:val="24"/>
        </w:rPr>
        <w:t>poolside helpers</w:t>
      </w:r>
      <w:r w:rsidR="00E238F6">
        <w:rPr>
          <w:sz w:val="24"/>
          <w:szCs w:val="24"/>
        </w:rPr>
        <w:t xml:space="preserve"> to assist the swimmers</w:t>
      </w:r>
      <w:r w:rsidR="009302DF">
        <w:rPr>
          <w:sz w:val="24"/>
          <w:szCs w:val="24"/>
        </w:rPr>
        <w:t>. Optional</w:t>
      </w:r>
      <w:r w:rsidR="00E238F6">
        <w:rPr>
          <w:sz w:val="24"/>
          <w:szCs w:val="24"/>
        </w:rPr>
        <w:t xml:space="preserve"> galas</w:t>
      </w:r>
      <w:r w:rsidR="00EF2417">
        <w:rPr>
          <w:sz w:val="24"/>
          <w:szCs w:val="24"/>
        </w:rPr>
        <w:t xml:space="preserve"> may be supported by the club if resources allow. </w:t>
      </w:r>
    </w:p>
    <w:p w:rsidR="008560A0" w:rsidRPr="00543956" w:rsidRDefault="008560A0">
      <w:pPr>
        <w:rPr>
          <w:b/>
          <w:sz w:val="28"/>
          <w:szCs w:val="28"/>
          <w:u w:val="single"/>
        </w:rPr>
      </w:pPr>
      <w:r w:rsidRPr="00543956">
        <w:rPr>
          <w:b/>
          <w:sz w:val="28"/>
          <w:szCs w:val="28"/>
          <w:u w:val="single"/>
        </w:rPr>
        <w:t>Land training</w:t>
      </w:r>
      <w:r w:rsidR="009302DF" w:rsidRPr="00543956">
        <w:rPr>
          <w:b/>
          <w:sz w:val="28"/>
          <w:szCs w:val="28"/>
          <w:u w:val="single"/>
        </w:rPr>
        <w:t xml:space="preserve"> </w:t>
      </w:r>
    </w:p>
    <w:p w:rsidR="00543956" w:rsidRDefault="008560A0">
      <w:pPr>
        <w:rPr>
          <w:sz w:val="24"/>
          <w:szCs w:val="24"/>
        </w:rPr>
      </w:pPr>
      <w:r>
        <w:rPr>
          <w:sz w:val="24"/>
          <w:szCs w:val="24"/>
        </w:rPr>
        <w:t>Land training is offered to swimmers as part of the training program to supplement pool time. Swimmers will work on balance, co-ordination, flexibility, core strength and overall fitness. Swimmers of any age can attend the land based training session but should speak to the Head Coach before doing so.</w:t>
      </w:r>
    </w:p>
    <w:p w:rsidR="008560A0" w:rsidRDefault="00543956">
      <w:pPr>
        <w:rPr>
          <w:b/>
          <w:sz w:val="28"/>
          <w:szCs w:val="28"/>
          <w:u w:val="single"/>
        </w:rPr>
      </w:pPr>
      <w:r w:rsidRPr="00543956">
        <w:rPr>
          <w:b/>
          <w:sz w:val="28"/>
          <w:szCs w:val="28"/>
          <w:u w:val="single"/>
        </w:rPr>
        <w:t>Equipment</w:t>
      </w:r>
      <w:r w:rsidR="008560A0" w:rsidRPr="00543956">
        <w:rPr>
          <w:b/>
          <w:sz w:val="28"/>
          <w:szCs w:val="28"/>
          <w:u w:val="single"/>
        </w:rPr>
        <w:t xml:space="preserve"> </w:t>
      </w:r>
    </w:p>
    <w:p w:rsidR="00543956" w:rsidRDefault="00543956">
      <w:pPr>
        <w:rPr>
          <w:sz w:val="24"/>
          <w:szCs w:val="24"/>
        </w:rPr>
      </w:pPr>
      <w:r>
        <w:rPr>
          <w:sz w:val="24"/>
          <w:szCs w:val="24"/>
        </w:rPr>
        <w:t>Swimmers</w:t>
      </w:r>
      <w:r w:rsidR="00E5744F">
        <w:rPr>
          <w:sz w:val="24"/>
          <w:szCs w:val="24"/>
        </w:rPr>
        <w:t xml:space="preserve"> should bring goggles and a cap. Swimmers with long hair </w:t>
      </w:r>
      <w:r w:rsidR="00E5744F" w:rsidRPr="00E5744F">
        <w:rPr>
          <w:b/>
          <w:sz w:val="24"/>
          <w:szCs w:val="24"/>
        </w:rPr>
        <w:t>must</w:t>
      </w:r>
      <w:r w:rsidR="00E5744F">
        <w:rPr>
          <w:b/>
          <w:sz w:val="24"/>
          <w:szCs w:val="24"/>
        </w:rPr>
        <w:t xml:space="preserve"> </w:t>
      </w:r>
      <w:r w:rsidR="00E5744F" w:rsidRPr="00E5744F">
        <w:rPr>
          <w:sz w:val="24"/>
          <w:szCs w:val="24"/>
        </w:rPr>
        <w:t>wear a cap during</w:t>
      </w:r>
      <w:r w:rsidR="00E5744F">
        <w:rPr>
          <w:b/>
          <w:sz w:val="24"/>
          <w:szCs w:val="24"/>
        </w:rPr>
        <w:t xml:space="preserve"> </w:t>
      </w:r>
      <w:r w:rsidR="00E5744F" w:rsidRPr="00E5744F">
        <w:rPr>
          <w:sz w:val="24"/>
          <w:szCs w:val="24"/>
        </w:rPr>
        <w:t>training</w:t>
      </w:r>
      <w:r>
        <w:rPr>
          <w:sz w:val="24"/>
          <w:szCs w:val="24"/>
        </w:rPr>
        <w:t xml:space="preserve">. Swimmers should </w:t>
      </w:r>
      <w:r w:rsidR="00177EEF">
        <w:rPr>
          <w:sz w:val="24"/>
          <w:szCs w:val="24"/>
        </w:rPr>
        <w:t xml:space="preserve">also </w:t>
      </w:r>
      <w:r>
        <w:rPr>
          <w:sz w:val="24"/>
          <w:szCs w:val="24"/>
        </w:rPr>
        <w:t>bring a 700ml bottle for each hour of training they attend</w:t>
      </w:r>
      <w:r w:rsidR="00177EEF">
        <w:rPr>
          <w:sz w:val="24"/>
          <w:szCs w:val="24"/>
        </w:rPr>
        <w:t xml:space="preserve"> to ensure they remain hydrated</w:t>
      </w:r>
      <w:r>
        <w:rPr>
          <w:sz w:val="24"/>
          <w:szCs w:val="24"/>
        </w:rPr>
        <w:t>.</w:t>
      </w:r>
      <w:r w:rsidR="00177EEF">
        <w:rPr>
          <w:sz w:val="24"/>
          <w:szCs w:val="24"/>
        </w:rPr>
        <w:t xml:space="preserve"> Drinking a 7ooml bottle</w:t>
      </w:r>
      <w:bookmarkStart w:id="0" w:name="_GoBack"/>
      <w:bookmarkEnd w:id="0"/>
      <w:r w:rsidR="00177EEF">
        <w:rPr>
          <w:sz w:val="24"/>
          <w:szCs w:val="24"/>
        </w:rPr>
        <w:t xml:space="preserve"> before and after training is also recommended.</w:t>
      </w:r>
    </w:p>
    <w:p w:rsidR="00543956" w:rsidRDefault="00543956">
      <w:pPr>
        <w:rPr>
          <w:sz w:val="24"/>
          <w:szCs w:val="24"/>
        </w:rPr>
      </w:pPr>
      <w:r>
        <w:rPr>
          <w:sz w:val="24"/>
          <w:szCs w:val="24"/>
        </w:rPr>
        <w:t xml:space="preserve">Although the </w:t>
      </w:r>
      <w:r w:rsidR="001A3D19">
        <w:rPr>
          <w:sz w:val="24"/>
          <w:szCs w:val="24"/>
        </w:rPr>
        <w:t>pool does</w:t>
      </w:r>
      <w:r>
        <w:rPr>
          <w:sz w:val="24"/>
          <w:szCs w:val="24"/>
        </w:rPr>
        <w:t xml:space="preserve"> provide some equipment</w:t>
      </w:r>
      <w:r w:rsidR="00F02E27">
        <w:rPr>
          <w:sz w:val="24"/>
          <w:szCs w:val="24"/>
        </w:rPr>
        <w:t>,</w:t>
      </w:r>
      <w:r>
        <w:rPr>
          <w:sz w:val="24"/>
          <w:szCs w:val="24"/>
        </w:rPr>
        <w:t xml:space="preserve"> swimmers should have access to a float, a size proportional pull buoy, fins, snorkel and hand paddles. The Head coach will inform the swimmers when t</w:t>
      </w:r>
      <w:r w:rsidR="008D0352">
        <w:rPr>
          <w:sz w:val="24"/>
          <w:szCs w:val="24"/>
        </w:rPr>
        <w:t>hey are allowed</w:t>
      </w:r>
      <w:r>
        <w:rPr>
          <w:sz w:val="24"/>
          <w:szCs w:val="24"/>
        </w:rPr>
        <w:t xml:space="preserve"> to use</w:t>
      </w:r>
      <w:r w:rsidR="008D0352">
        <w:rPr>
          <w:sz w:val="24"/>
          <w:szCs w:val="24"/>
        </w:rPr>
        <w:t xml:space="preserve"> drag shorts and</w:t>
      </w:r>
      <w:r>
        <w:rPr>
          <w:sz w:val="24"/>
          <w:szCs w:val="24"/>
        </w:rPr>
        <w:t xml:space="preserve"> hand paddles.</w:t>
      </w:r>
    </w:p>
    <w:p w:rsidR="00F02E27" w:rsidRDefault="00F02E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Timekeeping</w:t>
      </w:r>
    </w:p>
    <w:p w:rsidR="00F02E27" w:rsidRPr="00F02E27" w:rsidRDefault="00F02E27">
      <w:pPr>
        <w:rPr>
          <w:sz w:val="24"/>
          <w:szCs w:val="24"/>
        </w:rPr>
      </w:pPr>
      <w:r>
        <w:rPr>
          <w:sz w:val="24"/>
          <w:szCs w:val="24"/>
        </w:rPr>
        <w:t xml:space="preserve">Swimmers should report to pool side </w:t>
      </w:r>
      <w:r w:rsidRPr="00F02E27">
        <w:rPr>
          <w:b/>
          <w:sz w:val="24"/>
          <w:szCs w:val="24"/>
        </w:rPr>
        <w:t>10 minutes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prior to the session start time to allow time to mobilise</w:t>
      </w:r>
      <w:r w:rsidR="002704DD">
        <w:rPr>
          <w:sz w:val="24"/>
          <w:szCs w:val="24"/>
        </w:rPr>
        <w:t xml:space="preserve">. Swimmers will carry out exercises to warm up prior to entering the pool, </w:t>
      </w:r>
      <w:r w:rsidR="001A3D19">
        <w:rPr>
          <w:sz w:val="24"/>
          <w:szCs w:val="24"/>
        </w:rPr>
        <w:t>and</w:t>
      </w:r>
      <w:r w:rsidR="002704DD">
        <w:rPr>
          <w:sz w:val="24"/>
          <w:szCs w:val="24"/>
        </w:rPr>
        <w:t xml:space="preserve"> will continue the warm up in the pool. Following completion of the program</w:t>
      </w:r>
      <w:r w:rsidR="0027524B">
        <w:rPr>
          <w:sz w:val="24"/>
          <w:szCs w:val="24"/>
        </w:rPr>
        <w:t>,</w:t>
      </w:r>
      <w:r w:rsidR="002704DD">
        <w:rPr>
          <w:sz w:val="24"/>
          <w:szCs w:val="24"/>
        </w:rPr>
        <w:t xml:space="preserve"> swimmers will</w:t>
      </w:r>
      <w:r w:rsidR="001A3D19">
        <w:rPr>
          <w:sz w:val="24"/>
          <w:szCs w:val="24"/>
        </w:rPr>
        <w:t xml:space="preserve"> cool down in the water and may stretch on pool side before the session ends.</w:t>
      </w:r>
      <w:r w:rsidR="002704DD">
        <w:rPr>
          <w:sz w:val="24"/>
          <w:szCs w:val="24"/>
        </w:rPr>
        <w:t xml:space="preserve"> </w:t>
      </w:r>
    </w:p>
    <w:sectPr w:rsidR="00F02E27" w:rsidRPr="00F0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D"/>
    <w:rsid w:val="0008647A"/>
    <w:rsid w:val="00177EEF"/>
    <w:rsid w:val="001A3D19"/>
    <w:rsid w:val="00247D25"/>
    <w:rsid w:val="002704DD"/>
    <w:rsid w:val="0027524B"/>
    <w:rsid w:val="002E5DBD"/>
    <w:rsid w:val="003B6433"/>
    <w:rsid w:val="0045798E"/>
    <w:rsid w:val="00464CE7"/>
    <w:rsid w:val="00543956"/>
    <w:rsid w:val="00660737"/>
    <w:rsid w:val="00725054"/>
    <w:rsid w:val="007275D7"/>
    <w:rsid w:val="007D515D"/>
    <w:rsid w:val="008560A0"/>
    <w:rsid w:val="008857CE"/>
    <w:rsid w:val="008D0352"/>
    <w:rsid w:val="008F2DC3"/>
    <w:rsid w:val="009302DF"/>
    <w:rsid w:val="00A23999"/>
    <w:rsid w:val="00A54AE1"/>
    <w:rsid w:val="00A84C60"/>
    <w:rsid w:val="00AB0F83"/>
    <w:rsid w:val="00AC7FC9"/>
    <w:rsid w:val="00B42AF0"/>
    <w:rsid w:val="00B9276F"/>
    <w:rsid w:val="00BF56BC"/>
    <w:rsid w:val="00C55C47"/>
    <w:rsid w:val="00C835E8"/>
    <w:rsid w:val="00CA1552"/>
    <w:rsid w:val="00E238F6"/>
    <w:rsid w:val="00E5744F"/>
    <w:rsid w:val="00EA1DD7"/>
    <w:rsid w:val="00EB2F6D"/>
    <w:rsid w:val="00EF2417"/>
    <w:rsid w:val="00F02E27"/>
    <w:rsid w:val="00F04BAF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51C533C5.dotm</Template>
  <TotalTime>101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Amor, Mark</dc:creator>
  <cp:lastModifiedBy>Amor, Mark</cp:lastModifiedBy>
  <cp:revision>11</cp:revision>
  <cp:lastPrinted>2018-11-26T11:08:00Z</cp:lastPrinted>
  <dcterms:created xsi:type="dcterms:W3CDTF">2018-12-10T10:00:00Z</dcterms:created>
  <dcterms:modified xsi:type="dcterms:W3CDTF">2019-01-09T09:55:00Z</dcterms:modified>
</cp:coreProperties>
</file>